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A" w:rsidRPr="00343727" w:rsidRDefault="007D502A" w:rsidP="007D502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27">
        <w:rPr>
          <w:rFonts w:ascii="Times New Roman" w:eastAsia="Calibri" w:hAnsi="Times New Roman" w:cs="Times New Roman"/>
          <w:sz w:val="28"/>
          <w:szCs w:val="28"/>
        </w:rPr>
        <w:t>Рабочая программа по геометрии  составлена на основе:</w:t>
      </w:r>
    </w:p>
    <w:p w:rsidR="007D502A" w:rsidRPr="00343727" w:rsidRDefault="007D502A" w:rsidP="007D502A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ФГОС  основного общего образования,  примерной программы  основного общего  образования по геометрии для   7- 9 классов,  авторской программы к УМК Л. С. </w:t>
      </w:r>
      <w:proofErr w:type="spellStart"/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Атанасяна</w:t>
      </w:r>
      <w:proofErr w:type="spellEnd"/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федерального перечня учебников на 2018 – 2019 учебный год.</w:t>
      </w:r>
    </w:p>
    <w:p w:rsidR="007D502A" w:rsidRPr="00343727" w:rsidRDefault="007D502A" w:rsidP="007D502A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7D502A" w:rsidRPr="00343727" w:rsidRDefault="007D502A" w:rsidP="007D502A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34372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На изучение предмета отводится 2 часа в неделю, итого 70 часов за учебный год.</w:t>
      </w:r>
    </w:p>
    <w:p w:rsidR="007D502A" w:rsidRPr="00343727" w:rsidRDefault="007D502A" w:rsidP="007D502A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34372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 том числе: контрольных работ - 5</w:t>
      </w:r>
    </w:p>
    <w:p w:rsidR="007D502A" w:rsidRPr="0075505B" w:rsidRDefault="007D502A" w:rsidP="007D50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75505B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7D502A" w:rsidRPr="0075505B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Л.С., Бутузов В. Ф., Кадомцев СБ., Позняк 9.11, Юдина И.И. Геометрия. 7-9 классы: Учебник для общеобразовательных учреждений. М.: Просвещение, 2016.</w:t>
      </w:r>
    </w:p>
    <w:p w:rsidR="007D502A" w:rsidRPr="0075505B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Г.А. Геометрия. 7-9 классы: Сборник рабочих программ. М.: Просвещение, 2012.</w:t>
      </w:r>
    </w:p>
    <w:p w:rsidR="007D502A" w:rsidRPr="0075505B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Бутузов Б. Ф. Геометрия. 7-9 классы: Рабочие программы к учебнику Л.С. </w:t>
      </w: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и др. М.: Просвещение, 2012.</w:t>
      </w:r>
    </w:p>
    <w:p w:rsidR="007D502A" w:rsidRPr="0075505B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Гаврилова Н. Ф. Геометрия. 8 класс: Контрольно-измерительные материалы. М.: ВАКО, 2014.</w:t>
      </w:r>
    </w:p>
    <w:p w:rsidR="007D502A" w:rsidRPr="0075505B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Афанасьева Т.Л</w:t>
      </w:r>
      <w:r w:rsidRPr="0075505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Тапилина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 Геометрия. 8 класс: Поурочные </w:t>
      </w:r>
      <w:r>
        <w:rPr>
          <w:rFonts w:ascii="Times New Roman" w:eastAsia="Calibri" w:hAnsi="Times New Roman" w:cs="Times New Roman"/>
          <w:sz w:val="28"/>
          <w:szCs w:val="28"/>
        </w:rPr>
        <w:t>планы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Волгоград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75505B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7D502A" w:rsidRPr="0013685A" w:rsidRDefault="007D502A" w:rsidP="007D50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685A">
        <w:rPr>
          <w:rFonts w:ascii="Times New Roman" w:eastAsia="Calibri" w:hAnsi="Times New Roman" w:cs="Times New Roman"/>
          <w:sz w:val="28"/>
          <w:szCs w:val="28"/>
        </w:rPr>
        <w:t>Иченская</w:t>
      </w:r>
      <w:proofErr w:type="spellEnd"/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М.А. Геометрия. 7-9 классы: Самостоятельные и контрольные работы. М.: Просвещение, 2012.</w:t>
      </w:r>
    </w:p>
    <w:p w:rsidR="007D502A" w:rsidRDefault="007D502A" w:rsidP="007D502A">
      <w:pPr>
        <w:spacing w:line="360" w:lineRule="auto"/>
      </w:pPr>
    </w:p>
    <w:p w:rsidR="00A8241E" w:rsidRDefault="00A8241E"/>
    <w:sectPr w:rsidR="00A8241E" w:rsidSect="00A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502A"/>
    <w:rsid w:val="007D502A"/>
    <w:rsid w:val="00A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2020-02-13T11:33:00Z</dcterms:created>
  <dcterms:modified xsi:type="dcterms:W3CDTF">2020-02-13T11:33:00Z</dcterms:modified>
</cp:coreProperties>
</file>